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B0" w:rsidRPr="009170B0" w:rsidRDefault="009170B0" w:rsidP="00A622B6">
      <w:pPr>
        <w:widowControl/>
        <w:spacing w:line="535" w:lineRule="exact"/>
        <w:jc w:val="center"/>
        <w:rPr>
          <w:rFonts w:ascii="方正小标宋简体" w:eastAsia="方正小标宋简体" w:hAnsi="黑体" w:cs="宋体"/>
          <w:bCs/>
          <w:kern w:val="0"/>
          <w:sz w:val="44"/>
          <w:szCs w:val="44"/>
        </w:rPr>
      </w:pPr>
      <w:r w:rsidRPr="009170B0">
        <w:rPr>
          <w:rFonts w:ascii="方正小标宋简体" w:eastAsia="方正小标宋简体" w:hAnsi="宋体" w:cs="宋体" w:hint="eastAsia"/>
          <w:bCs/>
          <w:kern w:val="0"/>
          <w:sz w:val="44"/>
          <w:szCs w:val="44"/>
        </w:rPr>
        <w:t>大中小学校、幼儿园创建标准</w:t>
      </w:r>
    </w:p>
    <w:p w:rsidR="009C643D" w:rsidRPr="009C643D" w:rsidRDefault="009C643D" w:rsidP="00A622B6">
      <w:pPr>
        <w:widowControl/>
        <w:spacing w:line="535" w:lineRule="exact"/>
        <w:jc w:val="center"/>
        <w:rPr>
          <w:rFonts w:ascii="楷体_GB2312" w:eastAsia="楷体_GB2312" w:hAnsi="黑体" w:cs="宋体"/>
          <w:bCs/>
          <w:kern w:val="0"/>
          <w:sz w:val="28"/>
          <w:szCs w:val="28"/>
        </w:rPr>
      </w:pPr>
      <w:r w:rsidRPr="009C643D">
        <w:rPr>
          <w:rFonts w:ascii="楷体_GB2312" w:eastAsia="楷体_GB2312" w:hAnsi="黑体" w:cs="宋体" w:hint="eastAsia"/>
          <w:bCs/>
          <w:kern w:val="0"/>
          <w:sz w:val="28"/>
          <w:szCs w:val="28"/>
        </w:rPr>
        <w:t>（2022年版）</w:t>
      </w:r>
    </w:p>
    <w:p w:rsidR="009C643D" w:rsidRDefault="009C643D" w:rsidP="00A622B6">
      <w:pPr>
        <w:widowControl/>
        <w:spacing w:line="535" w:lineRule="exact"/>
        <w:ind w:firstLine="480"/>
        <w:rPr>
          <w:rFonts w:ascii="黑体" w:eastAsia="黑体" w:hAnsi="黑体" w:cs="宋体"/>
          <w:bCs/>
          <w:kern w:val="0"/>
          <w:sz w:val="32"/>
          <w:szCs w:val="32"/>
        </w:rPr>
      </w:pPr>
    </w:p>
    <w:p w:rsidR="001515F8" w:rsidRPr="009170B0" w:rsidRDefault="001515F8" w:rsidP="00A622B6">
      <w:pPr>
        <w:widowControl/>
        <w:spacing w:line="535" w:lineRule="exact"/>
        <w:ind w:firstLine="480"/>
        <w:rPr>
          <w:rFonts w:ascii="黑体" w:eastAsia="黑体" w:hAnsi="黑体" w:cs="宋体"/>
          <w:bCs/>
          <w:kern w:val="0"/>
          <w:sz w:val="32"/>
          <w:szCs w:val="32"/>
        </w:rPr>
      </w:pPr>
      <w:r w:rsidRPr="009170B0">
        <w:rPr>
          <w:rFonts w:ascii="黑体" w:eastAsia="黑体" w:hAnsi="黑体" w:cs="宋体" w:hint="eastAsia"/>
          <w:bCs/>
          <w:kern w:val="0"/>
          <w:sz w:val="32"/>
          <w:szCs w:val="32"/>
        </w:rPr>
        <w:t>一、</w:t>
      </w:r>
      <w:proofErr w:type="gramStart"/>
      <w:r w:rsidRPr="009170B0">
        <w:rPr>
          <w:rFonts w:ascii="黑体" w:eastAsia="黑体" w:hAnsi="黑体" w:cs="宋体" w:hint="eastAsia"/>
          <w:bCs/>
          <w:kern w:val="0"/>
          <w:sz w:val="32"/>
          <w:szCs w:val="32"/>
        </w:rPr>
        <w:t>查宣传</w:t>
      </w:r>
      <w:proofErr w:type="gramEnd"/>
      <w:r w:rsidRPr="009170B0">
        <w:rPr>
          <w:rFonts w:ascii="黑体" w:eastAsia="黑体" w:hAnsi="黑体" w:cs="宋体" w:hint="eastAsia"/>
          <w:bCs/>
          <w:kern w:val="0"/>
          <w:sz w:val="32"/>
          <w:szCs w:val="32"/>
        </w:rPr>
        <w:t>氛围</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1.在大中小学校、幼儿园门口</w:t>
      </w:r>
      <w:r w:rsidR="008B7CBE" w:rsidRPr="008B7CBE">
        <w:rPr>
          <w:rFonts w:ascii="仿宋_GB2312" w:eastAsia="仿宋_GB2312" w:hAnsi="宋体" w:cs="宋体" w:hint="eastAsia"/>
          <w:b/>
          <w:bCs/>
          <w:kern w:val="0"/>
          <w:sz w:val="32"/>
          <w:szCs w:val="32"/>
        </w:rPr>
        <w:t>及周边2</w:t>
      </w:r>
      <w:r w:rsidR="008B7CBE" w:rsidRPr="008B7CBE">
        <w:rPr>
          <w:rFonts w:ascii="仿宋_GB2312" w:eastAsia="仿宋_GB2312" w:hAnsi="宋体" w:cs="宋体"/>
          <w:b/>
          <w:bCs/>
          <w:kern w:val="0"/>
          <w:sz w:val="32"/>
          <w:szCs w:val="32"/>
        </w:rPr>
        <w:t>00</w:t>
      </w:r>
      <w:r w:rsidR="008B7CBE" w:rsidRPr="008B7CBE">
        <w:rPr>
          <w:rFonts w:ascii="仿宋_GB2312" w:eastAsia="仿宋_GB2312" w:hAnsi="宋体" w:cs="宋体" w:hint="eastAsia"/>
          <w:b/>
          <w:bCs/>
          <w:kern w:val="0"/>
          <w:sz w:val="32"/>
          <w:szCs w:val="32"/>
        </w:rPr>
        <w:t>米</w:t>
      </w:r>
      <w:r w:rsidRPr="001515F8">
        <w:rPr>
          <w:rFonts w:ascii="仿宋_GB2312" w:eastAsia="仿宋_GB2312" w:hAnsi="宋体" w:cs="宋体" w:hint="eastAsia"/>
          <w:bCs/>
          <w:kern w:val="0"/>
          <w:sz w:val="32"/>
          <w:szCs w:val="32"/>
        </w:rPr>
        <w:t>显著位置设置2种以上形式的社会主义核心价值观、“讲文明树新风”“文明健康 有你有我”、未成年人教育保护及健康成长、</w:t>
      </w:r>
      <w:r w:rsidR="00355A87">
        <w:rPr>
          <w:rFonts w:ascii="仿宋_GB2312" w:eastAsia="仿宋_GB2312" w:hAnsi="宋体" w:cs="宋体" w:hint="eastAsia"/>
          <w:bCs/>
          <w:kern w:val="0"/>
          <w:sz w:val="32"/>
          <w:szCs w:val="32"/>
        </w:rPr>
        <w:t>“浙风十礼”系列、</w:t>
      </w:r>
      <w:r w:rsidRPr="001515F8">
        <w:rPr>
          <w:rFonts w:ascii="仿宋_GB2312" w:eastAsia="仿宋_GB2312" w:hAnsi="宋体" w:cs="宋体" w:hint="eastAsia"/>
          <w:bCs/>
          <w:kern w:val="0"/>
          <w:sz w:val="32"/>
          <w:szCs w:val="32"/>
          <w:u w:val="single"/>
        </w:rPr>
        <w:t>巩固国家卫生城市</w:t>
      </w:r>
      <w:r w:rsidRPr="001515F8">
        <w:rPr>
          <w:rFonts w:ascii="仿宋_GB2312" w:eastAsia="仿宋_GB2312" w:hAnsi="宋体" w:cs="宋体" w:hint="eastAsia"/>
          <w:bCs/>
          <w:kern w:val="0"/>
          <w:sz w:val="32"/>
          <w:szCs w:val="32"/>
        </w:rPr>
        <w:t>等公益广告5处以上（必须有垃圾分类、巩固国家卫生城市和未成年人教育公益广告），中小学校每个教室、每幢宿舍楼出入口要有社会主义核心价值观宣传、“讲文明树新风”宣传</w:t>
      </w:r>
      <w:r w:rsidR="009C643D">
        <w:rPr>
          <w:rFonts w:ascii="仿宋_GB2312" w:eastAsia="仿宋_GB2312" w:hAnsi="宋体" w:cs="宋体" w:hint="eastAsia"/>
          <w:bCs/>
          <w:kern w:val="0"/>
          <w:sz w:val="32"/>
          <w:szCs w:val="32"/>
        </w:rPr>
        <w:t>；</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2.有讲文明、讲卫生等方面的宣传提示、图片</w:t>
      </w:r>
      <w:r w:rsidR="009C643D">
        <w:rPr>
          <w:rFonts w:ascii="仿宋_GB2312" w:eastAsia="仿宋_GB2312" w:hAnsi="宋体" w:cs="宋体" w:hint="eastAsia"/>
          <w:bCs/>
          <w:kern w:val="0"/>
          <w:sz w:val="32"/>
          <w:szCs w:val="32"/>
        </w:rPr>
        <w:t>；</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3.在大中小学校显著位置展示学生守则</w:t>
      </w:r>
      <w:r w:rsidR="009C643D">
        <w:rPr>
          <w:rFonts w:ascii="仿宋_GB2312" w:eastAsia="仿宋_GB2312" w:hAnsi="宋体" w:cs="宋体" w:hint="eastAsia"/>
          <w:bCs/>
          <w:kern w:val="0"/>
          <w:sz w:val="32"/>
          <w:szCs w:val="32"/>
        </w:rPr>
        <w:t>；</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4.中小学校有反映文明校园创建工作安排和落实情况的文字、图片资料（有根据文明校园创建要求分类整理的纸质台账，校园内宣传橱窗有关于创建计划、内容和活动剪影的专题宣传）</w:t>
      </w:r>
      <w:r w:rsidR="009C643D">
        <w:rPr>
          <w:rFonts w:ascii="仿宋_GB2312" w:eastAsia="仿宋_GB2312" w:hAnsi="宋体" w:cs="宋体" w:hint="eastAsia"/>
          <w:bCs/>
          <w:kern w:val="0"/>
          <w:sz w:val="32"/>
          <w:szCs w:val="32"/>
        </w:rPr>
        <w:t>；</w:t>
      </w:r>
      <w:r w:rsidR="009C643D" w:rsidRPr="001515F8">
        <w:rPr>
          <w:rFonts w:ascii="仿宋_GB2312" w:eastAsia="仿宋_GB2312" w:hAnsi="宋体" w:cs="宋体"/>
          <w:kern w:val="0"/>
          <w:sz w:val="32"/>
          <w:szCs w:val="32"/>
        </w:rPr>
        <w:t xml:space="preserve"> </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5.中小学校有反映文明校园创建、校风校训、校园文化的宣传标语、展板、文化墙等载体（每个方面至少有1处）</w:t>
      </w:r>
      <w:r w:rsidR="009C643D">
        <w:rPr>
          <w:rFonts w:ascii="仿宋_GB2312" w:eastAsia="仿宋_GB2312" w:hAnsi="宋体" w:cs="宋体" w:hint="eastAsia"/>
          <w:bCs/>
          <w:kern w:val="0"/>
          <w:sz w:val="32"/>
          <w:szCs w:val="32"/>
        </w:rPr>
        <w:t>；</w:t>
      </w:r>
    </w:p>
    <w:p w:rsidR="001515F8" w:rsidRPr="001515F8" w:rsidRDefault="001515F8" w:rsidP="00A622B6">
      <w:pPr>
        <w:widowControl/>
        <w:spacing w:line="535" w:lineRule="exact"/>
        <w:rPr>
          <w:rFonts w:ascii="仿宋_GB2312" w:eastAsia="仿宋_GB2312" w:hAnsi="宋体" w:cs="宋体"/>
          <w:kern w:val="0"/>
          <w:sz w:val="32"/>
          <w:szCs w:val="32"/>
        </w:rPr>
      </w:pPr>
      <w:r w:rsidRPr="001515F8">
        <w:rPr>
          <w:rFonts w:ascii="仿宋_GB2312" w:eastAsia="仿宋_GB2312" w:hAnsi="宋体" w:cs="宋体" w:hint="eastAsia"/>
          <w:noProof/>
          <w:kern w:val="0"/>
          <w:sz w:val="32"/>
          <w:szCs w:val="32"/>
        </w:rPr>
        <mc:AlternateContent>
          <mc:Choice Requires="wps">
            <w:drawing>
              <wp:inline distT="0" distB="0" distL="0" distR="0" wp14:anchorId="640252AA" wp14:editId="482A3DBE">
                <wp:extent cx="307340" cy="307340"/>
                <wp:effectExtent l="0" t="0" r="0" b="0"/>
                <wp:docPr id="7" name="AutoShape 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AA4EB" id="AutoShape 1" o:spid="_x0000_s1026" alt="图片"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" filled="f" stroked="f">
                <o:lock v:ext="edit" aspectratio="t"/>
                <w10:anchorlock/>
              </v:rect>
            </w:pict>
          </mc:Fallback>
        </mc:AlternateContent>
      </w:r>
      <w:r w:rsidRPr="001515F8">
        <w:rPr>
          <w:rFonts w:ascii="仿宋_GB2312" w:eastAsia="仿宋_GB2312" w:hAnsi="宋体" w:cs="宋体" w:hint="eastAsia"/>
          <w:bCs/>
          <w:kern w:val="0"/>
          <w:sz w:val="32"/>
          <w:szCs w:val="32"/>
        </w:rPr>
        <w:t>6.中小学校所有学生熟背社会主义核心价值观具体内容；知道文明校园创建；参加过学校、社区和公共文化服务设施等场所的宣传、讲解、引导等志愿服务</w:t>
      </w:r>
      <w:r w:rsidR="009C643D">
        <w:rPr>
          <w:rFonts w:ascii="仿宋_GB2312" w:eastAsia="仿宋_GB2312" w:hAnsi="宋体" w:cs="宋体" w:hint="eastAsia"/>
          <w:bCs/>
          <w:kern w:val="0"/>
          <w:sz w:val="32"/>
          <w:szCs w:val="32"/>
        </w:rPr>
        <w:t>；</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7.中小学校无减少体育、艺术等方面的课程课时或被占用等现象</w:t>
      </w:r>
      <w:r w:rsidR="009C643D">
        <w:rPr>
          <w:rFonts w:ascii="仿宋_GB2312" w:eastAsia="仿宋_GB2312" w:hAnsi="宋体" w:cs="宋体" w:hint="eastAsia"/>
          <w:bCs/>
          <w:kern w:val="0"/>
          <w:sz w:val="32"/>
          <w:szCs w:val="32"/>
        </w:rPr>
        <w:t>；</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8.在食堂入口处、大厅等显著位置设置1处以上“公筷公勺”及1处以上“反对浪费”或“节俭养德”或“文明餐桌”</w:t>
      </w:r>
      <w:r w:rsidRPr="001515F8">
        <w:rPr>
          <w:rFonts w:ascii="仿宋_GB2312" w:eastAsia="仿宋_GB2312" w:hAnsi="宋体" w:cs="宋体" w:hint="eastAsia"/>
          <w:bCs/>
          <w:kern w:val="0"/>
          <w:sz w:val="32"/>
          <w:szCs w:val="32"/>
        </w:rPr>
        <w:lastRenderedPageBreak/>
        <w:t>或“光盘行动”等内容的公益广告；餐厅每张餐桌设置“公筷公勺”</w:t>
      </w:r>
      <w:r w:rsidR="008F3262">
        <w:rPr>
          <w:rFonts w:ascii="仿宋_GB2312" w:eastAsia="仿宋_GB2312" w:hAnsi="宋体" w:cs="宋体" w:hint="eastAsia"/>
          <w:bCs/>
          <w:kern w:val="0"/>
          <w:sz w:val="32"/>
          <w:szCs w:val="32"/>
        </w:rPr>
        <w:t>“</w:t>
      </w:r>
      <w:r w:rsidRPr="001515F8">
        <w:rPr>
          <w:rFonts w:ascii="仿宋_GB2312" w:eastAsia="仿宋_GB2312" w:hAnsi="宋体" w:cs="宋体" w:hint="eastAsia"/>
          <w:bCs/>
          <w:kern w:val="0"/>
          <w:sz w:val="32"/>
          <w:szCs w:val="32"/>
        </w:rPr>
        <w:t>文明餐桌”提示牌；在点餐、取餐、餐具收集点等显著位置设置“理性消费 适度点餐”或“按需取餐、按量取餐”或“</w:t>
      </w:r>
      <w:proofErr w:type="gramStart"/>
      <w:r w:rsidRPr="001515F8">
        <w:rPr>
          <w:rFonts w:ascii="仿宋_GB2312" w:eastAsia="仿宋_GB2312" w:hAnsi="宋体" w:cs="宋体" w:hint="eastAsia"/>
          <w:bCs/>
          <w:kern w:val="0"/>
          <w:sz w:val="32"/>
          <w:szCs w:val="32"/>
        </w:rPr>
        <w:t>不</w:t>
      </w:r>
      <w:proofErr w:type="gramEnd"/>
      <w:r w:rsidRPr="001515F8">
        <w:rPr>
          <w:rFonts w:ascii="仿宋_GB2312" w:eastAsia="仿宋_GB2312" w:hAnsi="宋体" w:cs="宋体" w:hint="eastAsia"/>
          <w:bCs/>
          <w:kern w:val="0"/>
          <w:sz w:val="32"/>
          <w:szCs w:val="32"/>
        </w:rPr>
        <w:t>剩菜、</w:t>
      </w:r>
      <w:proofErr w:type="gramStart"/>
      <w:r w:rsidRPr="001515F8">
        <w:rPr>
          <w:rFonts w:ascii="仿宋_GB2312" w:eastAsia="仿宋_GB2312" w:hAnsi="宋体" w:cs="宋体" w:hint="eastAsia"/>
          <w:bCs/>
          <w:kern w:val="0"/>
          <w:sz w:val="32"/>
          <w:szCs w:val="32"/>
        </w:rPr>
        <w:t>不</w:t>
      </w:r>
      <w:proofErr w:type="gramEnd"/>
      <w:r w:rsidRPr="001515F8">
        <w:rPr>
          <w:rFonts w:ascii="仿宋_GB2312" w:eastAsia="仿宋_GB2312" w:hAnsi="宋体" w:cs="宋体" w:hint="eastAsia"/>
          <w:bCs/>
          <w:kern w:val="0"/>
          <w:sz w:val="32"/>
          <w:szCs w:val="32"/>
        </w:rPr>
        <w:t>剩饭”等相关提示</w:t>
      </w:r>
      <w:r w:rsidR="009C643D">
        <w:rPr>
          <w:rFonts w:ascii="仿宋_GB2312" w:eastAsia="仿宋_GB2312" w:hAnsi="宋体" w:cs="宋体" w:hint="eastAsia"/>
          <w:bCs/>
          <w:kern w:val="0"/>
          <w:sz w:val="32"/>
          <w:szCs w:val="32"/>
        </w:rPr>
        <w:t>；</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9.</w:t>
      </w:r>
      <w:r w:rsidRPr="001515F8">
        <w:rPr>
          <w:rFonts w:ascii="仿宋_GB2312" w:eastAsia="仿宋_GB2312" w:hAnsi="宋体" w:cs="宋体" w:hint="eastAsia"/>
          <w:bCs/>
          <w:kern w:val="0"/>
          <w:sz w:val="32"/>
          <w:szCs w:val="32"/>
          <w:u w:val="single"/>
        </w:rPr>
        <w:t>设有健康教育栏，有控烟宣传内容，</w:t>
      </w:r>
      <w:proofErr w:type="gramStart"/>
      <w:r w:rsidRPr="001515F8">
        <w:rPr>
          <w:rFonts w:ascii="仿宋_GB2312" w:eastAsia="仿宋_GB2312" w:hAnsi="宋体" w:cs="宋体" w:hint="eastAsia"/>
          <w:bCs/>
          <w:kern w:val="0"/>
          <w:sz w:val="32"/>
          <w:szCs w:val="32"/>
          <w:u w:val="single"/>
        </w:rPr>
        <w:t>每两月</w:t>
      </w:r>
      <w:proofErr w:type="gramEnd"/>
      <w:r w:rsidRPr="001515F8">
        <w:rPr>
          <w:rFonts w:ascii="仿宋_GB2312" w:eastAsia="仿宋_GB2312" w:hAnsi="宋体" w:cs="宋体" w:hint="eastAsia"/>
          <w:bCs/>
          <w:kern w:val="0"/>
          <w:sz w:val="32"/>
          <w:szCs w:val="32"/>
          <w:u w:val="single"/>
        </w:rPr>
        <w:t>更新一期。</w:t>
      </w:r>
    </w:p>
    <w:p w:rsidR="001515F8" w:rsidRPr="001515F8" w:rsidRDefault="009170B0" w:rsidP="00A622B6">
      <w:pPr>
        <w:widowControl/>
        <w:spacing w:line="535" w:lineRule="exact"/>
        <w:ind w:firstLine="480"/>
        <w:rPr>
          <w:rFonts w:ascii="黑体" w:eastAsia="黑体" w:hAnsi="黑体" w:cs="宋体"/>
          <w:bCs/>
          <w:kern w:val="0"/>
          <w:sz w:val="32"/>
          <w:szCs w:val="32"/>
        </w:rPr>
      </w:pPr>
      <w:r w:rsidRPr="009170B0">
        <w:rPr>
          <w:rFonts w:ascii="黑体" w:eastAsia="黑体" w:hAnsi="黑体" w:cs="宋体" w:hint="eastAsia"/>
          <w:bCs/>
          <w:kern w:val="0"/>
          <w:sz w:val="32"/>
          <w:szCs w:val="32"/>
        </w:rPr>
        <w:t>二、</w:t>
      </w:r>
      <w:r w:rsidR="001515F8" w:rsidRPr="001515F8">
        <w:rPr>
          <w:rFonts w:ascii="黑体" w:eastAsia="黑体" w:hAnsi="黑体" w:cs="宋体" w:hint="eastAsia"/>
          <w:bCs/>
          <w:kern w:val="0"/>
          <w:sz w:val="32"/>
          <w:szCs w:val="32"/>
        </w:rPr>
        <w:t>查门口秩序</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中小学校、幼儿园上下学期间，有公安民警</w:t>
      </w:r>
      <w:proofErr w:type="gramStart"/>
      <w:r w:rsidRPr="001515F8">
        <w:rPr>
          <w:rFonts w:ascii="仿宋_GB2312" w:eastAsia="仿宋_GB2312" w:hAnsi="宋体" w:cs="宋体" w:hint="eastAsia"/>
          <w:bCs/>
          <w:kern w:val="0"/>
          <w:sz w:val="32"/>
          <w:szCs w:val="32"/>
        </w:rPr>
        <w:t>或协警执勤</w:t>
      </w:r>
      <w:proofErr w:type="gramEnd"/>
      <w:r w:rsidRPr="001515F8">
        <w:rPr>
          <w:rFonts w:ascii="仿宋_GB2312" w:eastAsia="仿宋_GB2312" w:hAnsi="宋体" w:cs="宋体" w:hint="eastAsia"/>
          <w:bCs/>
          <w:kern w:val="0"/>
          <w:sz w:val="32"/>
          <w:szCs w:val="32"/>
        </w:rPr>
        <w:t>；有专人维护交通秩序；学校门前及周边交通秩序良好，停车有序。</w:t>
      </w:r>
    </w:p>
    <w:p w:rsidR="001515F8" w:rsidRPr="00D47DA9" w:rsidRDefault="009170B0" w:rsidP="00A622B6">
      <w:pPr>
        <w:widowControl/>
        <w:spacing w:line="535" w:lineRule="exact"/>
        <w:ind w:firstLine="480"/>
        <w:rPr>
          <w:rFonts w:ascii="黑体" w:eastAsia="黑体" w:hAnsi="黑体" w:cs="宋体"/>
          <w:bCs/>
          <w:kern w:val="0"/>
          <w:sz w:val="32"/>
          <w:szCs w:val="32"/>
        </w:rPr>
      </w:pPr>
      <w:r w:rsidRPr="00D47DA9">
        <w:rPr>
          <w:rFonts w:ascii="黑体" w:eastAsia="黑体" w:hAnsi="黑体" w:cs="宋体" w:hint="eastAsia"/>
          <w:bCs/>
          <w:kern w:val="0"/>
          <w:sz w:val="32"/>
          <w:szCs w:val="32"/>
        </w:rPr>
        <w:t>三、</w:t>
      </w:r>
      <w:r w:rsidR="001515F8" w:rsidRPr="00D47DA9">
        <w:rPr>
          <w:rFonts w:ascii="黑体" w:eastAsia="黑体" w:hAnsi="黑体" w:cs="宋体" w:hint="eastAsia"/>
          <w:bCs/>
          <w:kern w:val="0"/>
          <w:sz w:val="32"/>
          <w:szCs w:val="32"/>
        </w:rPr>
        <w:t>查禁烟落实</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进入学校全面禁烟，有明显禁烟标识，无吸烟现象，无烟蒂，有禁烟劝导。</w:t>
      </w:r>
    </w:p>
    <w:p w:rsidR="001515F8" w:rsidRPr="001515F8" w:rsidRDefault="009170B0" w:rsidP="00A622B6">
      <w:pPr>
        <w:widowControl/>
        <w:spacing w:line="535" w:lineRule="exact"/>
        <w:ind w:firstLine="480"/>
        <w:rPr>
          <w:rFonts w:ascii="黑体" w:eastAsia="黑体" w:hAnsi="黑体" w:cs="宋体"/>
          <w:bCs/>
          <w:kern w:val="0"/>
          <w:sz w:val="32"/>
          <w:szCs w:val="32"/>
        </w:rPr>
      </w:pPr>
      <w:r w:rsidRPr="009170B0">
        <w:rPr>
          <w:rFonts w:ascii="黑体" w:eastAsia="黑体" w:hAnsi="黑体" w:cs="宋体" w:hint="eastAsia"/>
          <w:bCs/>
          <w:kern w:val="0"/>
          <w:sz w:val="32"/>
          <w:szCs w:val="32"/>
        </w:rPr>
        <w:t>四、</w:t>
      </w:r>
      <w:r w:rsidR="001515F8" w:rsidRPr="001515F8">
        <w:rPr>
          <w:rFonts w:ascii="黑体" w:eastAsia="黑体" w:hAnsi="黑体" w:cs="宋体" w:hint="eastAsia"/>
          <w:bCs/>
          <w:kern w:val="0"/>
          <w:sz w:val="32"/>
          <w:szCs w:val="32"/>
        </w:rPr>
        <w:t>查环境卫生（</w:t>
      </w:r>
      <w:r w:rsidR="00355A87">
        <w:rPr>
          <w:rFonts w:ascii="黑体" w:eastAsia="黑体" w:hAnsi="黑体" w:cs="宋体" w:hint="eastAsia"/>
          <w:bCs/>
          <w:kern w:val="0"/>
          <w:sz w:val="32"/>
          <w:szCs w:val="32"/>
        </w:rPr>
        <w:t>大中小</w:t>
      </w:r>
      <w:r w:rsidR="001515F8" w:rsidRPr="001515F8">
        <w:rPr>
          <w:rFonts w:ascii="黑体" w:eastAsia="黑体" w:hAnsi="黑体" w:cs="宋体" w:hint="eastAsia"/>
          <w:bCs/>
          <w:kern w:val="0"/>
          <w:sz w:val="32"/>
          <w:szCs w:val="32"/>
        </w:rPr>
        <w:t>学校、幼儿园及周边）</w:t>
      </w:r>
    </w:p>
    <w:p w:rsidR="001515F8" w:rsidRPr="00A20FDD"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1.</w:t>
      </w:r>
      <w:r w:rsidR="00A20FDD">
        <w:rPr>
          <w:rFonts w:ascii="仿宋_GB2312" w:eastAsia="仿宋_GB2312" w:hAnsi="宋体" w:cs="宋体" w:hint="eastAsia"/>
          <w:bCs/>
          <w:kern w:val="0"/>
          <w:sz w:val="32"/>
          <w:szCs w:val="32"/>
        </w:rPr>
        <w:t>环境卫生干净整洁，无卫生死角，勿乱扔垃圾、乱堆放、乱张贴、乱涂写、乱刻画等现象</w:t>
      </w:r>
      <w:r w:rsidRPr="001515F8">
        <w:rPr>
          <w:rFonts w:ascii="仿宋_GB2312" w:eastAsia="仿宋_GB2312" w:hAnsi="宋体" w:cs="宋体" w:hint="eastAsia"/>
          <w:bCs/>
          <w:kern w:val="0"/>
          <w:sz w:val="32"/>
          <w:szCs w:val="32"/>
        </w:rPr>
        <w:t>（道路、走廊无</w:t>
      </w:r>
      <w:r w:rsidRPr="00A20FDD">
        <w:rPr>
          <w:rFonts w:ascii="仿宋_GB2312" w:eastAsia="仿宋_GB2312" w:hAnsi="宋体" w:cs="宋体" w:hint="eastAsia"/>
          <w:bCs/>
          <w:kern w:val="0"/>
          <w:sz w:val="32"/>
          <w:szCs w:val="32"/>
        </w:rPr>
        <w:t>纸屑、垃圾，无摆放杂物</w:t>
      </w:r>
      <w:r w:rsidRPr="001515F8">
        <w:rPr>
          <w:rFonts w:ascii="仿宋_GB2312" w:eastAsia="仿宋_GB2312" w:hAnsi="宋体" w:cs="宋体" w:hint="eastAsia"/>
          <w:bCs/>
          <w:kern w:val="0"/>
          <w:sz w:val="32"/>
          <w:szCs w:val="32"/>
        </w:rPr>
        <w:t>），</w:t>
      </w:r>
      <w:r w:rsidRPr="00A20FDD">
        <w:rPr>
          <w:rFonts w:ascii="仿宋_GB2312" w:eastAsia="仿宋_GB2312" w:hAnsi="宋体" w:cs="宋体" w:hint="eastAsia"/>
          <w:bCs/>
          <w:kern w:val="0"/>
          <w:sz w:val="32"/>
          <w:szCs w:val="32"/>
        </w:rPr>
        <w:t>无学生餐饮食品卫生质量问题和其他安全隐患</w:t>
      </w:r>
      <w:r w:rsidR="00A20FDD">
        <w:rPr>
          <w:rFonts w:ascii="仿宋_GB2312" w:eastAsia="仿宋_GB2312" w:hAnsi="宋体" w:cs="宋体" w:hint="eastAsia"/>
          <w:bCs/>
          <w:kern w:val="0"/>
          <w:sz w:val="32"/>
          <w:szCs w:val="32"/>
        </w:rPr>
        <w:t>；</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2.垃圾清运及时、分类收集、正确投放</w:t>
      </w:r>
      <w:r w:rsidR="008B7CBE">
        <w:rPr>
          <w:rFonts w:ascii="仿宋_GB2312" w:eastAsia="仿宋_GB2312" w:hAnsi="宋体" w:cs="宋体" w:hint="eastAsia"/>
          <w:bCs/>
          <w:kern w:val="0"/>
          <w:sz w:val="32"/>
          <w:szCs w:val="32"/>
        </w:rPr>
        <w:t>；</w:t>
      </w:r>
      <w:r w:rsidRPr="001515F8">
        <w:rPr>
          <w:rFonts w:ascii="仿宋_GB2312" w:eastAsia="仿宋_GB2312" w:hAnsi="宋体" w:cs="宋体" w:hint="eastAsia"/>
          <w:kern w:val="0"/>
          <w:sz w:val="32"/>
          <w:szCs w:val="32"/>
        </w:rPr>
        <w:t>①</w:t>
      </w:r>
      <w:proofErr w:type="gramStart"/>
      <w:r w:rsidRPr="001515F8">
        <w:rPr>
          <w:rFonts w:ascii="仿宋_GB2312" w:eastAsia="仿宋_GB2312" w:hAnsi="宋体" w:cs="宋体" w:hint="eastAsia"/>
          <w:kern w:val="0"/>
          <w:sz w:val="32"/>
          <w:szCs w:val="32"/>
        </w:rPr>
        <w:t>集置点</w:t>
      </w:r>
      <w:proofErr w:type="gramEnd"/>
      <w:r w:rsidRPr="001515F8">
        <w:rPr>
          <w:rFonts w:ascii="仿宋_GB2312" w:eastAsia="仿宋_GB2312" w:hAnsi="宋体" w:cs="宋体" w:hint="eastAsia"/>
          <w:kern w:val="0"/>
          <w:sz w:val="32"/>
          <w:szCs w:val="32"/>
        </w:rPr>
        <w:t>设置可回收物（蓝桶）、易腐垃圾（绿桶）、其他垃圾（灰桶）、有害垃圾（红桶）四分收集容器；②教室、办公场所、公共区域（楼层）设置可回收物（蓝桶）和其他垃圾（灰桶）两分收集容器；③实验室设置可回收物（蓝桶）、其他垃圾（灰桶）和有害垃圾（红桶）三分收集容器</w:t>
      </w:r>
      <w:r w:rsidR="00F52748">
        <w:rPr>
          <w:rFonts w:ascii="仿宋_GB2312" w:eastAsia="仿宋_GB2312" w:hAnsi="宋体" w:cs="宋体" w:hint="eastAsia"/>
          <w:kern w:val="0"/>
          <w:sz w:val="32"/>
          <w:szCs w:val="32"/>
        </w:rPr>
        <w:t>；</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3.</w:t>
      </w:r>
      <w:r w:rsidR="00F52748">
        <w:rPr>
          <w:rFonts w:ascii="仿宋_GB2312" w:eastAsia="仿宋_GB2312" w:hAnsi="宋体" w:cs="宋体" w:hint="eastAsia"/>
          <w:bCs/>
          <w:kern w:val="0"/>
          <w:sz w:val="32"/>
          <w:szCs w:val="32"/>
        </w:rPr>
        <w:t>地面停车位（场）的机动车按停车泊位标识方向规范停放；</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4.</w:t>
      </w:r>
      <w:r w:rsidR="00F52748">
        <w:rPr>
          <w:rFonts w:ascii="仿宋_GB2312" w:eastAsia="仿宋_GB2312" w:hAnsi="宋体" w:cs="宋体" w:hint="eastAsia"/>
          <w:bCs/>
          <w:kern w:val="0"/>
          <w:sz w:val="32"/>
          <w:szCs w:val="32"/>
        </w:rPr>
        <w:t>无流动摊贩，无占道经营、跨门经营（以卷闸门为界）；</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lastRenderedPageBreak/>
        <w:t>5.店铺证照齐全，无售卖“三无产品”“刮刮卡”“洞洞奖”、恐怖、迷信、低俗、色情的玩具、文具、饰品和出版物情况</w:t>
      </w:r>
      <w:r w:rsidR="009C643D">
        <w:rPr>
          <w:rFonts w:ascii="仿宋_GB2312" w:eastAsia="仿宋_GB2312" w:hAnsi="宋体" w:cs="宋体" w:hint="eastAsia"/>
          <w:bCs/>
          <w:kern w:val="0"/>
          <w:sz w:val="32"/>
          <w:szCs w:val="32"/>
        </w:rPr>
        <w:t>；</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6.无非法行医或以人流、性病治疗业务为主的诊所</w:t>
      </w:r>
      <w:r w:rsidR="009C643D">
        <w:rPr>
          <w:rFonts w:ascii="仿宋_GB2312" w:eastAsia="仿宋_GB2312" w:hAnsi="宋体" w:cs="宋体" w:hint="eastAsia"/>
          <w:bCs/>
          <w:kern w:val="0"/>
          <w:sz w:val="32"/>
          <w:szCs w:val="32"/>
        </w:rPr>
        <w:t>；</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7.无经营性网吧、电子游戏</w:t>
      </w:r>
      <w:r w:rsidRPr="00F52748">
        <w:rPr>
          <w:rFonts w:ascii="仿宋_GB2312" w:eastAsia="仿宋_GB2312" w:hAnsi="宋体" w:cs="宋体" w:hint="eastAsia"/>
          <w:bCs/>
          <w:kern w:val="0"/>
          <w:sz w:val="32"/>
          <w:szCs w:val="32"/>
        </w:rPr>
        <w:t>经营场所，无酒吧、歌厅、舞厅、卡拉OK厅、游艺厅、台</w:t>
      </w:r>
      <w:r w:rsidRPr="001515F8">
        <w:rPr>
          <w:rFonts w:ascii="仿宋_GB2312" w:eastAsia="仿宋_GB2312" w:hAnsi="宋体" w:cs="宋体" w:hint="eastAsia"/>
          <w:bCs/>
          <w:kern w:val="0"/>
          <w:sz w:val="32"/>
          <w:szCs w:val="32"/>
        </w:rPr>
        <w:t>球厅等娱乐场所（经营性场所关门营业，但挂有招牌的，视作不符合）</w:t>
      </w:r>
      <w:r w:rsidR="009C643D">
        <w:rPr>
          <w:rFonts w:ascii="仿宋_GB2312" w:eastAsia="仿宋_GB2312" w:hAnsi="宋体" w:cs="宋体" w:hint="eastAsia"/>
          <w:bCs/>
          <w:kern w:val="0"/>
          <w:sz w:val="32"/>
          <w:szCs w:val="32"/>
        </w:rPr>
        <w:t>；</w:t>
      </w:r>
    </w:p>
    <w:p w:rsidR="001515F8" w:rsidRPr="00F52748" w:rsidRDefault="001515F8" w:rsidP="00A622B6">
      <w:pPr>
        <w:widowControl/>
        <w:spacing w:line="535" w:lineRule="exact"/>
        <w:ind w:firstLine="480"/>
        <w:rPr>
          <w:rFonts w:ascii="仿宋_GB2312" w:eastAsia="仿宋_GB2312" w:hAnsi="宋体" w:cs="宋体"/>
          <w:kern w:val="0"/>
          <w:sz w:val="32"/>
          <w:szCs w:val="32"/>
        </w:rPr>
      </w:pPr>
      <w:r w:rsidRPr="00F52748">
        <w:rPr>
          <w:rFonts w:ascii="仿宋_GB2312" w:eastAsia="仿宋_GB2312" w:hAnsi="宋体" w:cs="宋体" w:hint="eastAsia"/>
          <w:bCs/>
          <w:kern w:val="0"/>
          <w:sz w:val="32"/>
          <w:szCs w:val="32"/>
        </w:rPr>
        <w:t>8.无烟、酒、彩票销售网点</w:t>
      </w:r>
      <w:r w:rsidR="009C643D">
        <w:rPr>
          <w:rFonts w:ascii="仿宋_GB2312" w:eastAsia="仿宋_GB2312" w:hAnsi="宋体" w:cs="宋体" w:hint="eastAsia"/>
          <w:bCs/>
          <w:kern w:val="0"/>
          <w:sz w:val="32"/>
          <w:szCs w:val="32"/>
        </w:rPr>
        <w:t>；</w:t>
      </w:r>
    </w:p>
    <w:p w:rsidR="00F52748" w:rsidRDefault="001515F8" w:rsidP="00A622B6">
      <w:pPr>
        <w:widowControl/>
        <w:spacing w:line="535" w:lineRule="exact"/>
        <w:ind w:firstLine="480"/>
        <w:rPr>
          <w:rFonts w:ascii="仿宋_GB2312" w:eastAsia="仿宋_GB2312" w:hAnsi="宋体" w:cs="宋体"/>
          <w:bCs/>
          <w:kern w:val="0"/>
          <w:sz w:val="32"/>
          <w:szCs w:val="32"/>
        </w:rPr>
      </w:pPr>
      <w:r w:rsidRPr="001515F8">
        <w:rPr>
          <w:rFonts w:ascii="仿宋_GB2312" w:eastAsia="仿宋_GB2312" w:hAnsi="宋体" w:cs="宋体" w:hint="eastAsia"/>
          <w:bCs/>
          <w:kern w:val="0"/>
          <w:sz w:val="32"/>
          <w:szCs w:val="32"/>
        </w:rPr>
        <w:t>9.</w:t>
      </w:r>
      <w:r w:rsidR="00F52748">
        <w:rPr>
          <w:rFonts w:ascii="仿宋_GB2312" w:eastAsia="仿宋_GB2312" w:hAnsi="宋体" w:cs="宋体" w:hint="eastAsia"/>
          <w:bCs/>
          <w:kern w:val="0"/>
          <w:sz w:val="32"/>
          <w:szCs w:val="32"/>
        </w:rPr>
        <w:t>机动车、非机动车有序规范停放、不占用绿化带、不影响行人同行，共享单车文明使用、规范停放；</w:t>
      </w:r>
    </w:p>
    <w:p w:rsidR="001515F8" w:rsidRPr="00F52748" w:rsidRDefault="00F52748" w:rsidP="00A622B6">
      <w:pPr>
        <w:widowControl/>
        <w:spacing w:line="535" w:lineRule="exact"/>
        <w:ind w:firstLine="480"/>
        <w:rPr>
          <w:rFonts w:ascii="仿宋_GB2312" w:eastAsia="仿宋_GB2312" w:hAnsi="宋体" w:cs="宋体"/>
          <w:bCs/>
          <w:kern w:val="0"/>
          <w:sz w:val="32"/>
          <w:szCs w:val="32"/>
        </w:rPr>
      </w:pPr>
      <w:r>
        <w:rPr>
          <w:rFonts w:ascii="仿宋_GB2312" w:eastAsia="仿宋_GB2312" w:hAnsi="宋体" w:cs="宋体" w:hint="eastAsia"/>
          <w:bCs/>
          <w:kern w:val="0"/>
          <w:sz w:val="32"/>
          <w:szCs w:val="32"/>
        </w:rPr>
        <w:t>1</w:t>
      </w:r>
      <w:r>
        <w:rPr>
          <w:rFonts w:ascii="仿宋_GB2312" w:eastAsia="仿宋_GB2312" w:hAnsi="宋体" w:cs="宋体"/>
          <w:bCs/>
          <w:kern w:val="0"/>
          <w:sz w:val="32"/>
          <w:szCs w:val="32"/>
        </w:rPr>
        <w:t>0.</w:t>
      </w:r>
      <w:r w:rsidR="001515F8" w:rsidRPr="001515F8">
        <w:rPr>
          <w:rFonts w:ascii="仿宋_GB2312" w:eastAsia="仿宋_GB2312" w:hAnsi="宋体" w:cs="宋体" w:hint="eastAsia"/>
          <w:bCs/>
          <w:kern w:val="0"/>
          <w:sz w:val="32"/>
          <w:szCs w:val="32"/>
        </w:rPr>
        <w:t>无争吵谩骂、使用低俗语言、乱扔杂物、车窗抛物、随地吐痰、打喷嚏咳嗽不掩口鼻、损坏公共设施、赤膊、躺卧公共座椅、不</w:t>
      </w:r>
      <w:proofErr w:type="gramStart"/>
      <w:r w:rsidR="001515F8" w:rsidRPr="001515F8">
        <w:rPr>
          <w:rFonts w:ascii="仿宋_GB2312" w:eastAsia="仿宋_GB2312" w:hAnsi="宋体" w:cs="宋体" w:hint="eastAsia"/>
          <w:bCs/>
          <w:kern w:val="0"/>
          <w:sz w:val="32"/>
          <w:szCs w:val="32"/>
        </w:rPr>
        <w:t>文明养宠</w:t>
      </w:r>
      <w:proofErr w:type="gramEnd"/>
      <w:r w:rsidR="001515F8" w:rsidRPr="001515F8">
        <w:rPr>
          <w:rFonts w:ascii="仿宋_GB2312" w:eastAsia="仿宋_GB2312" w:hAnsi="宋体" w:cs="宋体" w:hint="eastAsia"/>
          <w:bCs/>
          <w:kern w:val="0"/>
          <w:sz w:val="32"/>
          <w:szCs w:val="32"/>
        </w:rPr>
        <w:t>（未牵绳或未及时清理宠物粪便或发现流浪狗等）、</w:t>
      </w:r>
      <w:r w:rsidR="001515F8" w:rsidRPr="009C643D">
        <w:rPr>
          <w:rFonts w:ascii="仿宋_GB2312" w:eastAsia="仿宋_GB2312" w:hAnsi="宋体" w:cs="宋体" w:hint="eastAsia"/>
          <w:bCs/>
          <w:kern w:val="0"/>
          <w:sz w:val="32"/>
          <w:szCs w:val="32"/>
        </w:rPr>
        <w:t>占用和堵塞消防通道</w:t>
      </w:r>
      <w:r w:rsidR="001515F8" w:rsidRPr="001515F8">
        <w:rPr>
          <w:rFonts w:ascii="仿宋_GB2312" w:eastAsia="仿宋_GB2312" w:hAnsi="宋体" w:cs="宋体" w:hint="eastAsia"/>
          <w:bCs/>
          <w:kern w:val="0"/>
          <w:sz w:val="32"/>
          <w:szCs w:val="32"/>
        </w:rPr>
        <w:t>等现象。</w:t>
      </w:r>
    </w:p>
    <w:p w:rsidR="001515F8" w:rsidRPr="001515F8" w:rsidRDefault="009170B0" w:rsidP="00A622B6">
      <w:pPr>
        <w:widowControl/>
        <w:spacing w:line="535" w:lineRule="exact"/>
        <w:rPr>
          <w:rFonts w:ascii="黑体" w:eastAsia="黑体" w:hAnsi="黑体" w:cs="宋体"/>
          <w:bCs/>
          <w:kern w:val="0"/>
          <w:sz w:val="32"/>
          <w:szCs w:val="32"/>
        </w:rPr>
      </w:pPr>
      <w:r>
        <w:rPr>
          <w:rFonts w:ascii="黑体" w:eastAsia="黑体" w:hAnsi="黑体" w:cs="宋体" w:hint="eastAsia"/>
          <w:bCs/>
          <w:kern w:val="0"/>
          <w:sz w:val="32"/>
          <w:szCs w:val="32"/>
        </w:rPr>
        <w:t xml:space="preserve">   五、查消防</w:t>
      </w:r>
      <w:r w:rsidR="001515F8" w:rsidRPr="001515F8">
        <w:rPr>
          <w:rFonts w:ascii="黑体" w:eastAsia="黑体" w:hAnsi="黑体" w:cs="宋体" w:hint="eastAsia"/>
          <w:bCs/>
          <w:kern w:val="0"/>
          <w:sz w:val="32"/>
          <w:szCs w:val="32"/>
        </w:rPr>
        <w:t>设施</w:t>
      </w:r>
    </w:p>
    <w:p w:rsidR="001515F8" w:rsidRPr="001515F8" w:rsidRDefault="001515F8" w:rsidP="00A622B6">
      <w:pPr>
        <w:widowControl/>
        <w:spacing w:line="535" w:lineRule="exact"/>
        <w:ind w:firstLine="480"/>
        <w:rPr>
          <w:rFonts w:ascii="仿宋_GB2312" w:eastAsia="仿宋_GB2312" w:hAnsi="宋体" w:cs="宋体"/>
          <w:kern w:val="0"/>
          <w:sz w:val="32"/>
          <w:szCs w:val="32"/>
        </w:rPr>
      </w:pPr>
      <w:r w:rsidRPr="001515F8">
        <w:rPr>
          <w:rFonts w:ascii="仿宋_GB2312" w:eastAsia="仿宋_GB2312" w:hAnsi="宋体" w:cs="宋体" w:hint="eastAsia"/>
          <w:bCs/>
          <w:kern w:val="0"/>
          <w:sz w:val="32"/>
          <w:szCs w:val="32"/>
        </w:rPr>
        <w:t>灭火器合格无过期（指针指向红色、黄色区域视作不合格），应急灯、消防栓（有水龙头、水带、喷枪）无损坏；安全通道通畅，无占用、堵塞等现象；有消防记录卡，至少每个月检查一次。</w:t>
      </w:r>
    </w:p>
    <w:p w:rsidR="001515F8" w:rsidRPr="009C643D" w:rsidRDefault="009170B0" w:rsidP="00A622B6">
      <w:pPr>
        <w:widowControl/>
        <w:spacing w:line="535" w:lineRule="exact"/>
        <w:ind w:firstLineChars="150" w:firstLine="480"/>
        <w:rPr>
          <w:rFonts w:ascii="黑体" w:eastAsia="黑体" w:hAnsi="黑体" w:cs="宋体"/>
          <w:bCs/>
          <w:kern w:val="0"/>
          <w:sz w:val="32"/>
          <w:szCs w:val="32"/>
        </w:rPr>
      </w:pPr>
      <w:r w:rsidRPr="009C643D">
        <w:rPr>
          <w:rFonts w:ascii="黑体" w:eastAsia="黑体" w:hAnsi="黑体" w:cs="宋体" w:hint="eastAsia"/>
          <w:bCs/>
          <w:kern w:val="0"/>
          <w:sz w:val="32"/>
          <w:szCs w:val="32"/>
        </w:rPr>
        <w:t>六、</w:t>
      </w:r>
      <w:r w:rsidR="001515F8" w:rsidRPr="009C643D">
        <w:rPr>
          <w:rFonts w:ascii="黑体" w:eastAsia="黑体" w:hAnsi="黑体" w:cs="宋体" w:hint="eastAsia"/>
          <w:bCs/>
          <w:kern w:val="0"/>
          <w:sz w:val="32"/>
          <w:szCs w:val="32"/>
        </w:rPr>
        <w:t>查餐饮文明</w:t>
      </w:r>
    </w:p>
    <w:p w:rsidR="001515F8" w:rsidRPr="009C643D" w:rsidRDefault="001515F8" w:rsidP="00A622B6">
      <w:pPr>
        <w:widowControl/>
        <w:spacing w:line="535" w:lineRule="exact"/>
        <w:ind w:firstLine="480"/>
        <w:rPr>
          <w:rFonts w:ascii="仿宋_GB2312" w:eastAsia="仿宋_GB2312" w:hAnsi="宋体" w:cs="宋体"/>
          <w:kern w:val="0"/>
          <w:sz w:val="32"/>
          <w:szCs w:val="32"/>
        </w:rPr>
      </w:pPr>
      <w:r w:rsidRPr="009C643D">
        <w:rPr>
          <w:rFonts w:ascii="仿宋_GB2312" w:eastAsia="仿宋_GB2312" w:hAnsi="宋体" w:cs="宋体" w:hint="eastAsia"/>
          <w:bCs/>
          <w:kern w:val="0"/>
          <w:sz w:val="32"/>
          <w:szCs w:val="32"/>
        </w:rPr>
        <w:t>1.大学食堂餐桌配置“公筷公勺”，用餐人员使用“公筷公勺”</w:t>
      </w:r>
      <w:r w:rsidR="009C643D">
        <w:rPr>
          <w:rFonts w:ascii="仿宋_GB2312" w:eastAsia="仿宋_GB2312" w:hAnsi="宋体" w:cs="宋体" w:hint="eastAsia"/>
          <w:bCs/>
          <w:kern w:val="0"/>
          <w:sz w:val="32"/>
          <w:szCs w:val="32"/>
        </w:rPr>
        <w:t>；</w:t>
      </w:r>
    </w:p>
    <w:p w:rsidR="001515F8" w:rsidRPr="009C643D" w:rsidRDefault="001515F8" w:rsidP="00A622B6">
      <w:pPr>
        <w:widowControl/>
        <w:spacing w:line="535" w:lineRule="exact"/>
        <w:ind w:firstLine="480"/>
        <w:rPr>
          <w:rFonts w:ascii="仿宋_GB2312" w:eastAsia="仿宋_GB2312" w:hAnsi="宋体" w:cs="宋体"/>
          <w:kern w:val="0"/>
          <w:sz w:val="32"/>
          <w:szCs w:val="32"/>
        </w:rPr>
      </w:pPr>
      <w:r w:rsidRPr="009C643D">
        <w:rPr>
          <w:rFonts w:ascii="仿宋_GB2312" w:eastAsia="仿宋_GB2312" w:hAnsi="宋体" w:cs="宋体" w:hint="eastAsia"/>
          <w:bCs/>
          <w:kern w:val="0"/>
          <w:sz w:val="32"/>
          <w:szCs w:val="32"/>
        </w:rPr>
        <w:t>2.大中小学校食堂或实行配送制的班级有佩戴标识的文明用餐</w:t>
      </w:r>
      <w:proofErr w:type="gramStart"/>
      <w:r w:rsidRPr="009C643D">
        <w:rPr>
          <w:rFonts w:ascii="仿宋_GB2312" w:eastAsia="仿宋_GB2312" w:hAnsi="宋体" w:cs="宋体" w:hint="eastAsia"/>
          <w:bCs/>
          <w:kern w:val="0"/>
          <w:sz w:val="32"/>
          <w:szCs w:val="32"/>
        </w:rPr>
        <w:t>劝导员</w:t>
      </w:r>
      <w:proofErr w:type="gramEnd"/>
      <w:r w:rsidRPr="009C643D">
        <w:rPr>
          <w:rFonts w:ascii="仿宋_GB2312" w:eastAsia="仿宋_GB2312" w:hAnsi="宋体" w:cs="宋体" w:hint="eastAsia"/>
          <w:bCs/>
          <w:kern w:val="0"/>
          <w:sz w:val="32"/>
          <w:szCs w:val="32"/>
        </w:rPr>
        <w:t>提醒就餐者使用“公筷公勺”，对餐前多点、餐后浪费行为进行引导、劝导，大学食堂提供环保打包盒、打包袋</w:t>
      </w:r>
      <w:r w:rsidR="009C643D">
        <w:rPr>
          <w:rFonts w:ascii="仿宋_GB2312" w:eastAsia="仿宋_GB2312" w:hAnsi="宋体" w:cs="宋体" w:hint="eastAsia"/>
          <w:bCs/>
          <w:kern w:val="0"/>
          <w:sz w:val="32"/>
          <w:szCs w:val="32"/>
        </w:rPr>
        <w:t>；</w:t>
      </w:r>
    </w:p>
    <w:p w:rsidR="001515F8" w:rsidRPr="009C643D" w:rsidRDefault="001515F8" w:rsidP="00A622B6">
      <w:pPr>
        <w:widowControl/>
        <w:spacing w:line="535" w:lineRule="exact"/>
        <w:ind w:firstLine="480"/>
        <w:rPr>
          <w:rFonts w:ascii="仿宋_GB2312" w:eastAsia="仿宋_GB2312" w:hAnsi="宋体" w:cs="宋体"/>
          <w:kern w:val="0"/>
          <w:sz w:val="32"/>
          <w:szCs w:val="32"/>
        </w:rPr>
      </w:pPr>
      <w:r w:rsidRPr="009C643D">
        <w:rPr>
          <w:rFonts w:ascii="仿宋_GB2312" w:eastAsia="仿宋_GB2312" w:hAnsi="宋体" w:cs="宋体" w:hint="eastAsia"/>
          <w:bCs/>
          <w:kern w:val="0"/>
          <w:sz w:val="32"/>
          <w:szCs w:val="32"/>
        </w:rPr>
        <w:lastRenderedPageBreak/>
        <w:t>3.餐厅推出的半份菜、小份菜有明显标识，设置菜品合理搭配选项</w:t>
      </w:r>
      <w:r w:rsidR="009C643D">
        <w:rPr>
          <w:rFonts w:ascii="仿宋_GB2312" w:eastAsia="仿宋_GB2312" w:hAnsi="宋体" w:cs="宋体" w:hint="eastAsia"/>
          <w:bCs/>
          <w:kern w:val="0"/>
          <w:sz w:val="32"/>
          <w:szCs w:val="32"/>
        </w:rPr>
        <w:t>；</w:t>
      </w:r>
    </w:p>
    <w:p w:rsidR="001515F8" w:rsidRPr="009C643D" w:rsidRDefault="001515F8" w:rsidP="00A622B6">
      <w:pPr>
        <w:widowControl/>
        <w:spacing w:line="535" w:lineRule="exact"/>
        <w:ind w:firstLine="480"/>
        <w:rPr>
          <w:rFonts w:ascii="仿宋_GB2312" w:eastAsia="仿宋_GB2312" w:hAnsi="宋体" w:cs="宋体"/>
          <w:kern w:val="0"/>
          <w:sz w:val="32"/>
          <w:szCs w:val="32"/>
        </w:rPr>
      </w:pPr>
      <w:r w:rsidRPr="009C643D">
        <w:rPr>
          <w:rFonts w:ascii="仿宋_GB2312" w:eastAsia="仿宋_GB2312" w:hAnsi="宋体" w:cs="宋体" w:hint="eastAsia"/>
          <w:bCs/>
          <w:kern w:val="0"/>
          <w:sz w:val="32"/>
          <w:szCs w:val="32"/>
        </w:rPr>
        <w:t>4.大学食堂合理标注菜单菜品，菜单、标价牌标注品名、计量单位、主投料名称、重量及价格等信息</w:t>
      </w:r>
      <w:r w:rsidR="009C643D">
        <w:rPr>
          <w:rFonts w:ascii="仿宋_GB2312" w:eastAsia="仿宋_GB2312" w:hAnsi="宋体" w:cs="宋体" w:hint="eastAsia"/>
          <w:bCs/>
          <w:kern w:val="0"/>
          <w:sz w:val="32"/>
          <w:szCs w:val="32"/>
        </w:rPr>
        <w:t>；</w:t>
      </w:r>
    </w:p>
    <w:p w:rsidR="001515F8" w:rsidRPr="009C643D" w:rsidRDefault="001515F8" w:rsidP="00A622B6">
      <w:pPr>
        <w:widowControl/>
        <w:spacing w:line="535" w:lineRule="exact"/>
        <w:ind w:firstLine="480"/>
        <w:rPr>
          <w:rFonts w:ascii="仿宋_GB2312" w:eastAsia="仿宋_GB2312" w:hAnsi="宋体" w:cs="宋体"/>
          <w:kern w:val="0"/>
          <w:sz w:val="32"/>
          <w:szCs w:val="32"/>
        </w:rPr>
      </w:pPr>
      <w:r w:rsidRPr="009C643D">
        <w:rPr>
          <w:rFonts w:ascii="仿宋_GB2312" w:eastAsia="仿宋_GB2312" w:hAnsi="宋体" w:cs="宋体" w:hint="eastAsia"/>
          <w:bCs/>
          <w:kern w:val="0"/>
          <w:sz w:val="32"/>
          <w:szCs w:val="32"/>
        </w:rPr>
        <w:t>5.未存在剩饭剩菜等浪费现象</w:t>
      </w:r>
      <w:r w:rsidR="009C643D">
        <w:rPr>
          <w:rFonts w:ascii="仿宋_GB2312" w:eastAsia="仿宋_GB2312" w:hAnsi="宋体" w:cs="宋体" w:hint="eastAsia"/>
          <w:bCs/>
          <w:kern w:val="0"/>
          <w:sz w:val="32"/>
          <w:szCs w:val="32"/>
        </w:rPr>
        <w:t>；</w:t>
      </w:r>
    </w:p>
    <w:p w:rsidR="001515F8" w:rsidRPr="009C643D" w:rsidRDefault="001515F8" w:rsidP="00A622B6">
      <w:pPr>
        <w:widowControl/>
        <w:spacing w:line="535" w:lineRule="exact"/>
        <w:rPr>
          <w:rFonts w:ascii="仿宋_GB2312" w:eastAsia="仿宋_GB2312" w:hAnsi="宋体" w:cs="宋体"/>
          <w:kern w:val="0"/>
          <w:sz w:val="32"/>
          <w:szCs w:val="32"/>
        </w:rPr>
      </w:pPr>
      <w:r w:rsidRPr="009C643D">
        <w:rPr>
          <w:rFonts w:ascii="仿宋_GB2312" w:eastAsia="仿宋_GB2312" w:hAnsi="宋体" w:cs="宋体" w:hint="eastAsia"/>
          <w:noProof/>
          <w:kern w:val="0"/>
          <w:sz w:val="32"/>
          <w:szCs w:val="32"/>
        </w:rPr>
        <mc:AlternateContent>
          <mc:Choice Requires="wps">
            <w:drawing>
              <wp:inline distT="0" distB="0" distL="0" distR="0" wp14:anchorId="76D5CD5E" wp14:editId="033492C4">
                <wp:extent cx="307340" cy="307340"/>
                <wp:effectExtent l="0" t="0" r="0" b="0"/>
                <wp:docPr id="3" name="AutoShape 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2B865" id="AutoShape 5" o:spid="_x0000_s1026" alt="图片"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" filled="f" stroked="f">
                <o:lock v:ext="edit" aspectratio="t"/>
                <w10:anchorlock/>
              </v:rect>
            </w:pict>
          </mc:Fallback>
        </mc:AlternateContent>
      </w:r>
      <w:r w:rsidRPr="009C643D">
        <w:rPr>
          <w:rFonts w:ascii="仿宋_GB2312" w:eastAsia="仿宋_GB2312" w:hAnsi="宋体" w:cs="宋体" w:hint="eastAsia"/>
          <w:bCs/>
          <w:kern w:val="0"/>
          <w:sz w:val="32"/>
          <w:szCs w:val="32"/>
        </w:rPr>
        <w:t>6.厨房及就餐场所环境卫生干净整洁；证照齐全（食堂公示食品经营许可证、从业人员健康证；厨房地面、操作台无污水、污渍，食材、食品无过期）；建立餐厨垃圾等生活垃圾分类投放日常管理制度，按照规定设置具有密闭性的易腐垃圾收集容器及其他生活垃圾收集容器，垃圾投放正确，交给符合规定条件的收</w:t>
      </w:r>
      <w:proofErr w:type="gramStart"/>
      <w:r w:rsidRPr="009C643D">
        <w:rPr>
          <w:rFonts w:ascii="仿宋_GB2312" w:eastAsia="仿宋_GB2312" w:hAnsi="宋体" w:cs="宋体" w:hint="eastAsia"/>
          <w:bCs/>
          <w:kern w:val="0"/>
          <w:sz w:val="32"/>
          <w:szCs w:val="32"/>
        </w:rPr>
        <w:t>运单位</w:t>
      </w:r>
      <w:proofErr w:type="gramEnd"/>
      <w:r w:rsidRPr="009C643D">
        <w:rPr>
          <w:rFonts w:ascii="仿宋_GB2312" w:eastAsia="仿宋_GB2312" w:hAnsi="宋体" w:cs="宋体" w:hint="eastAsia"/>
          <w:bCs/>
          <w:kern w:val="0"/>
          <w:sz w:val="32"/>
          <w:szCs w:val="32"/>
        </w:rPr>
        <w:t>处置</w:t>
      </w:r>
      <w:r w:rsidR="009C643D">
        <w:rPr>
          <w:rFonts w:ascii="仿宋_GB2312" w:eastAsia="仿宋_GB2312" w:hAnsi="宋体" w:cs="宋体" w:hint="eastAsia"/>
          <w:bCs/>
          <w:kern w:val="0"/>
          <w:sz w:val="32"/>
          <w:szCs w:val="32"/>
        </w:rPr>
        <w:t>。</w:t>
      </w:r>
    </w:p>
    <w:p w:rsidR="001515F8" w:rsidRPr="00D47DA9" w:rsidRDefault="009170B0" w:rsidP="00A622B6">
      <w:pPr>
        <w:widowControl/>
        <w:spacing w:line="535" w:lineRule="exact"/>
        <w:ind w:firstLineChars="150" w:firstLine="480"/>
        <w:rPr>
          <w:rFonts w:ascii="黑体" w:eastAsia="黑体" w:hAnsi="黑体" w:cs="宋体"/>
          <w:bCs/>
          <w:kern w:val="0"/>
          <w:sz w:val="32"/>
          <w:szCs w:val="32"/>
          <w:u w:val="single"/>
        </w:rPr>
      </w:pPr>
      <w:r w:rsidRPr="00D47DA9">
        <w:rPr>
          <w:rFonts w:ascii="黑体" w:eastAsia="黑体" w:hAnsi="黑体" w:cs="宋体" w:hint="eastAsia"/>
          <w:bCs/>
          <w:kern w:val="0"/>
          <w:sz w:val="32"/>
          <w:szCs w:val="32"/>
          <w:u w:val="single"/>
        </w:rPr>
        <w:t>七、</w:t>
      </w:r>
      <w:r w:rsidR="001515F8" w:rsidRPr="00D47DA9">
        <w:rPr>
          <w:rFonts w:ascii="黑体" w:eastAsia="黑体" w:hAnsi="黑体" w:cs="宋体" w:hint="eastAsia"/>
          <w:bCs/>
          <w:kern w:val="0"/>
          <w:sz w:val="32"/>
          <w:szCs w:val="32"/>
          <w:u w:val="single"/>
        </w:rPr>
        <w:t>查四害防制</w:t>
      </w:r>
    </w:p>
    <w:p w:rsidR="001515F8" w:rsidRPr="001515F8" w:rsidRDefault="001515F8" w:rsidP="00A622B6">
      <w:pPr>
        <w:widowControl/>
        <w:spacing w:line="535" w:lineRule="exact"/>
        <w:ind w:firstLine="480"/>
        <w:rPr>
          <w:rFonts w:ascii="仿宋_GB2312" w:eastAsia="仿宋_GB2312" w:hAnsi="宋体" w:cs="宋体"/>
          <w:kern w:val="0"/>
          <w:sz w:val="32"/>
          <w:szCs w:val="32"/>
          <w:u w:val="single"/>
        </w:rPr>
      </w:pPr>
      <w:proofErr w:type="gramStart"/>
      <w:r w:rsidRPr="001515F8">
        <w:rPr>
          <w:rFonts w:ascii="仿宋_GB2312" w:eastAsia="仿宋_GB2312" w:hAnsi="宋体" w:cs="宋体" w:hint="eastAsia"/>
          <w:bCs/>
          <w:kern w:val="0"/>
          <w:sz w:val="32"/>
          <w:szCs w:val="32"/>
          <w:u w:val="single"/>
        </w:rPr>
        <w:t>罐缸瓶</w:t>
      </w:r>
      <w:proofErr w:type="gramEnd"/>
      <w:r w:rsidRPr="001515F8">
        <w:rPr>
          <w:rFonts w:ascii="仿宋_GB2312" w:eastAsia="仿宋_GB2312" w:hAnsi="宋体" w:cs="宋体" w:hint="eastAsia"/>
          <w:bCs/>
          <w:kern w:val="0"/>
          <w:sz w:val="32"/>
          <w:szCs w:val="32"/>
          <w:u w:val="single"/>
        </w:rPr>
        <w:t>等倒置，无露天存放汽车轮胎，无鼠洞或活鼠，食堂、厕所有防鼠防蝇设施。</w:t>
      </w:r>
    </w:p>
    <w:p w:rsidR="001515F8" w:rsidRPr="00D47DA9" w:rsidRDefault="009170B0" w:rsidP="00A622B6">
      <w:pPr>
        <w:widowControl/>
        <w:spacing w:line="535" w:lineRule="exact"/>
        <w:ind w:firstLineChars="150" w:firstLine="480"/>
        <w:rPr>
          <w:rFonts w:ascii="黑体" w:eastAsia="黑体" w:hAnsi="黑体" w:cs="宋体"/>
          <w:bCs/>
          <w:kern w:val="0"/>
          <w:sz w:val="32"/>
          <w:szCs w:val="32"/>
          <w:u w:val="single"/>
        </w:rPr>
      </w:pPr>
      <w:r w:rsidRPr="00D47DA9">
        <w:rPr>
          <w:rFonts w:ascii="黑体" w:eastAsia="黑体" w:hAnsi="黑体" w:cs="宋体" w:hint="eastAsia"/>
          <w:bCs/>
          <w:kern w:val="0"/>
          <w:sz w:val="32"/>
          <w:szCs w:val="32"/>
          <w:u w:val="single"/>
        </w:rPr>
        <w:t>八、</w:t>
      </w:r>
      <w:r w:rsidR="001515F8" w:rsidRPr="00D47DA9">
        <w:rPr>
          <w:rFonts w:ascii="黑体" w:eastAsia="黑体" w:hAnsi="黑体" w:cs="宋体" w:hint="eastAsia"/>
          <w:bCs/>
          <w:kern w:val="0"/>
          <w:sz w:val="32"/>
          <w:szCs w:val="32"/>
          <w:u w:val="single"/>
        </w:rPr>
        <w:t>查厕所</w:t>
      </w:r>
    </w:p>
    <w:p w:rsidR="001515F8" w:rsidRPr="001515F8" w:rsidRDefault="001515F8" w:rsidP="00A622B6">
      <w:pPr>
        <w:widowControl/>
        <w:spacing w:line="535" w:lineRule="exact"/>
        <w:ind w:firstLine="480"/>
        <w:rPr>
          <w:rFonts w:ascii="仿宋_GB2312" w:eastAsia="仿宋_GB2312" w:hAnsi="宋体" w:cs="宋体"/>
          <w:kern w:val="0"/>
          <w:sz w:val="32"/>
          <w:szCs w:val="32"/>
          <w:u w:val="single"/>
        </w:rPr>
      </w:pPr>
      <w:r w:rsidRPr="001515F8">
        <w:rPr>
          <w:rFonts w:ascii="仿宋_GB2312" w:eastAsia="仿宋_GB2312" w:hAnsi="宋体" w:cs="宋体" w:hint="eastAsia"/>
          <w:bCs/>
          <w:kern w:val="0"/>
          <w:sz w:val="32"/>
          <w:szCs w:val="32"/>
          <w:u w:val="single"/>
        </w:rPr>
        <w:t>公共厕所管理制度上墙，有专人管理，洗手、冲洗设施齐全，无蝇蛆、无恶臭、无破损。</w:t>
      </w:r>
    </w:p>
    <w:p w:rsidR="001515F8" w:rsidRPr="00D47DA9" w:rsidRDefault="009170B0" w:rsidP="00A622B6">
      <w:pPr>
        <w:widowControl/>
        <w:spacing w:line="535" w:lineRule="exact"/>
        <w:ind w:firstLineChars="150" w:firstLine="480"/>
        <w:rPr>
          <w:rFonts w:ascii="黑体" w:eastAsia="黑体" w:hAnsi="黑体" w:cs="宋体"/>
          <w:bCs/>
          <w:kern w:val="0"/>
          <w:sz w:val="32"/>
          <w:szCs w:val="32"/>
          <w:u w:val="single"/>
        </w:rPr>
      </w:pPr>
      <w:r w:rsidRPr="00D47DA9">
        <w:rPr>
          <w:rFonts w:ascii="黑体" w:eastAsia="黑体" w:hAnsi="黑体" w:cs="宋体" w:hint="eastAsia"/>
          <w:bCs/>
          <w:kern w:val="0"/>
          <w:sz w:val="32"/>
          <w:szCs w:val="32"/>
          <w:u w:val="single"/>
        </w:rPr>
        <w:t>九、</w:t>
      </w:r>
      <w:proofErr w:type="gramStart"/>
      <w:r w:rsidR="001515F8" w:rsidRPr="00D47DA9">
        <w:rPr>
          <w:rFonts w:ascii="黑体" w:eastAsia="黑体" w:hAnsi="黑体" w:cs="宋体" w:hint="eastAsia"/>
          <w:bCs/>
          <w:kern w:val="0"/>
          <w:sz w:val="32"/>
          <w:szCs w:val="32"/>
          <w:u w:val="single"/>
        </w:rPr>
        <w:t>查食品</w:t>
      </w:r>
      <w:proofErr w:type="gramEnd"/>
      <w:r w:rsidR="001515F8" w:rsidRPr="00D47DA9">
        <w:rPr>
          <w:rFonts w:ascii="黑体" w:eastAsia="黑体" w:hAnsi="黑体" w:cs="宋体" w:hint="eastAsia"/>
          <w:bCs/>
          <w:kern w:val="0"/>
          <w:sz w:val="32"/>
          <w:szCs w:val="32"/>
          <w:u w:val="single"/>
        </w:rPr>
        <w:t>安全和饮用水安全</w:t>
      </w:r>
    </w:p>
    <w:p w:rsidR="001515F8" w:rsidRDefault="001515F8" w:rsidP="00A622B6">
      <w:pPr>
        <w:widowControl/>
        <w:spacing w:line="535" w:lineRule="exact"/>
        <w:ind w:firstLine="480"/>
        <w:rPr>
          <w:rFonts w:ascii="仿宋_GB2312" w:eastAsia="仿宋_GB2312" w:hAnsi="宋体" w:cs="宋体"/>
          <w:bCs/>
          <w:kern w:val="0"/>
          <w:sz w:val="32"/>
          <w:szCs w:val="32"/>
          <w:u w:val="single"/>
        </w:rPr>
      </w:pPr>
      <w:r w:rsidRPr="001515F8">
        <w:rPr>
          <w:rFonts w:ascii="仿宋_GB2312" w:eastAsia="仿宋_GB2312" w:hAnsi="宋体" w:cs="宋体" w:hint="eastAsia"/>
          <w:bCs/>
          <w:kern w:val="0"/>
          <w:sz w:val="32"/>
          <w:szCs w:val="32"/>
          <w:u w:val="single"/>
        </w:rPr>
        <w:t>食堂、超市（小卖部）证照制度上墙公示，食堂符合餐饮业卫生要求。</w:t>
      </w:r>
    </w:p>
    <w:p w:rsidR="008B7CBE" w:rsidRDefault="008B7CBE" w:rsidP="00A622B6">
      <w:pPr>
        <w:widowControl/>
        <w:spacing w:line="535" w:lineRule="exact"/>
        <w:rPr>
          <w:rFonts w:ascii="仿宋_GB2312" w:eastAsia="仿宋_GB2312" w:hAnsi="宋体" w:cs="宋体" w:hint="eastAsia"/>
          <w:bCs/>
          <w:kern w:val="0"/>
          <w:sz w:val="32"/>
          <w:szCs w:val="32"/>
          <w:u w:val="single"/>
        </w:rPr>
      </w:pPr>
      <w:bookmarkStart w:id="0" w:name="_GoBack"/>
      <w:bookmarkEnd w:id="0"/>
    </w:p>
    <w:p w:rsidR="008B7CBE" w:rsidRPr="008B7CBE" w:rsidRDefault="008B7CBE" w:rsidP="00A622B6">
      <w:pPr>
        <w:widowControl/>
        <w:spacing w:line="535" w:lineRule="exact"/>
        <w:ind w:firstLine="480"/>
        <w:rPr>
          <w:rFonts w:ascii="仿宋_GB2312" w:eastAsia="仿宋_GB2312" w:hAnsi="宋体" w:cs="宋体"/>
          <w:kern w:val="0"/>
          <w:sz w:val="32"/>
          <w:szCs w:val="32"/>
        </w:rPr>
      </w:pPr>
      <w:r w:rsidRPr="008B7CBE">
        <w:rPr>
          <w:rFonts w:ascii="仿宋_GB2312" w:eastAsia="仿宋_GB2312" w:hAnsi="宋体" w:cs="宋体" w:hint="eastAsia"/>
          <w:bCs/>
          <w:kern w:val="0"/>
          <w:sz w:val="32"/>
          <w:szCs w:val="32"/>
        </w:rPr>
        <w:t>备注：文字加粗部分为文明城市创建新增或提升标准，文字下划线部分侧重于国家卫生城市创建标准。</w:t>
      </w:r>
    </w:p>
    <w:sectPr w:rsidR="008B7CBE" w:rsidRPr="008B7C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23" w:rsidRDefault="00772023" w:rsidP="00910678">
      <w:r>
        <w:separator/>
      </w:r>
    </w:p>
  </w:endnote>
  <w:endnote w:type="continuationSeparator" w:id="0">
    <w:p w:rsidR="00772023" w:rsidRDefault="00772023" w:rsidP="0091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23" w:rsidRDefault="00772023" w:rsidP="00910678">
      <w:r>
        <w:separator/>
      </w:r>
    </w:p>
  </w:footnote>
  <w:footnote w:type="continuationSeparator" w:id="0">
    <w:p w:rsidR="00772023" w:rsidRDefault="00772023" w:rsidP="00910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F8"/>
    <w:rsid w:val="000A1BF0"/>
    <w:rsid w:val="000E0A94"/>
    <w:rsid w:val="000E5D68"/>
    <w:rsid w:val="00113409"/>
    <w:rsid w:val="001515F8"/>
    <w:rsid w:val="00187BDE"/>
    <w:rsid w:val="001F048E"/>
    <w:rsid w:val="00355A87"/>
    <w:rsid w:val="00470401"/>
    <w:rsid w:val="004B0C21"/>
    <w:rsid w:val="004B1442"/>
    <w:rsid w:val="00532D19"/>
    <w:rsid w:val="00597DA1"/>
    <w:rsid w:val="005A351B"/>
    <w:rsid w:val="00664625"/>
    <w:rsid w:val="006925B4"/>
    <w:rsid w:val="006C494F"/>
    <w:rsid w:val="006D3367"/>
    <w:rsid w:val="006E45B3"/>
    <w:rsid w:val="006F5DD3"/>
    <w:rsid w:val="007318BA"/>
    <w:rsid w:val="00772023"/>
    <w:rsid w:val="00887D93"/>
    <w:rsid w:val="008B7CBE"/>
    <w:rsid w:val="008C072F"/>
    <w:rsid w:val="008F3262"/>
    <w:rsid w:val="00910678"/>
    <w:rsid w:val="009170B0"/>
    <w:rsid w:val="009C643D"/>
    <w:rsid w:val="009C65E9"/>
    <w:rsid w:val="00A20FDD"/>
    <w:rsid w:val="00A622B6"/>
    <w:rsid w:val="00AC7044"/>
    <w:rsid w:val="00AE085B"/>
    <w:rsid w:val="00B61FF9"/>
    <w:rsid w:val="00B90280"/>
    <w:rsid w:val="00C16886"/>
    <w:rsid w:val="00C37566"/>
    <w:rsid w:val="00C51A30"/>
    <w:rsid w:val="00CD7F80"/>
    <w:rsid w:val="00D11935"/>
    <w:rsid w:val="00D260B4"/>
    <w:rsid w:val="00D47DA9"/>
    <w:rsid w:val="00DB3CD3"/>
    <w:rsid w:val="00DF7BF3"/>
    <w:rsid w:val="00E4108C"/>
    <w:rsid w:val="00EB7088"/>
    <w:rsid w:val="00EE7795"/>
    <w:rsid w:val="00F52748"/>
    <w:rsid w:val="00FA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DF76E"/>
  <w15:docId w15:val="{37D802F0-C77C-488E-B180-83A8193C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6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0678"/>
    <w:rPr>
      <w:sz w:val="18"/>
      <w:szCs w:val="18"/>
    </w:rPr>
  </w:style>
  <w:style w:type="paragraph" w:styleId="a5">
    <w:name w:val="footer"/>
    <w:basedOn w:val="a"/>
    <w:link w:val="a6"/>
    <w:uiPriority w:val="99"/>
    <w:unhideWhenUsed/>
    <w:rsid w:val="00910678"/>
    <w:pPr>
      <w:tabs>
        <w:tab w:val="center" w:pos="4153"/>
        <w:tab w:val="right" w:pos="8306"/>
      </w:tabs>
      <w:snapToGrid w:val="0"/>
      <w:jc w:val="left"/>
    </w:pPr>
    <w:rPr>
      <w:sz w:val="18"/>
      <w:szCs w:val="18"/>
    </w:rPr>
  </w:style>
  <w:style w:type="character" w:customStyle="1" w:styleId="a6">
    <w:name w:val="页脚 字符"/>
    <w:basedOn w:val="a0"/>
    <w:link w:val="a5"/>
    <w:uiPriority w:val="99"/>
    <w:rsid w:val="00910678"/>
    <w:rPr>
      <w:sz w:val="18"/>
      <w:szCs w:val="18"/>
    </w:rPr>
  </w:style>
  <w:style w:type="paragraph" w:styleId="a7">
    <w:name w:val="Balloon Text"/>
    <w:basedOn w:val="a"/>
    <w:link w:val="a8"/>
    <w:uiPriority w:val="99"/>
    <w:semiHidden/>
    <w:unhideWhenUsed/>
    <w:rsid w:val="008B7CBE"/>
    <w:rPr>
      <w:sz w:val="18"/>
      <w:szCs w:val="18"/>
    </w:rPr>
  </w:style>
  <w:style w:type="character" w:customStyle="1" w:styleId="a8">
    <w:name w:val="批注框文本 字符"/>
    <w:basedOn w:val="a0"/>
    <w:link w:val="a7"/>
    <w:uiPriority w:val="99"/>
    <w:semiHidden/>
    <w:rsid w:val="008B7C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7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305</Words>
  <Characters>1744</Characters>
  <Application>Microsoft Office Word</Application>
  <DocSecurity>0</DocSecurity>
  <Lines>14</Lines>
  <Paragraphs>4</Paragraphs>
  <ScaleCrop>false</ScaleCrop>
  <Company>ruyi</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徐培林</dc:creator>
  <cp:lastModifiedBy>林丽</cp:lastModifiedBy>
  <cp:revision>8</cp:revision>
  <cp:lastPrinted>2022-08-30T08:30:00Z</cp:lastPrinted>
  <dcterms:created xsi:type="dcterms:W3CDTF">2022-08-27T01:25:00Z</dcterms:created>
  <dcterms:modified xsi:type="dcterms:W3CDTF">2022-08-30T08:39:00Z</dcterms:modified>
</cp:coreProperties>
</file>